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4A9B" w14:textId="0D798680" w:rsidR="00982CD1" w:rsidRDefault="00982CD1" w:rsidP="00982CD1">
      <w:r w:rsidRPr="00982CD1">
        <w:t xml:space="preserve">Na temelju članka </w:t>
      </w:r>
      <w:r w:rsidR="00E16E81">
        <w:t xml:space="preserve">5. stavak 3. </w:t>
      </w:r>
      <w:r w:rsidR="00CE7D67">
        <w:t>i</w:t>
      </w:r>
      <w:r w:rsidR="00E16E81">
        <w:t xml:space="preserve"> članka 18. s</w:t>
      </w:r>
      <w:r w:rsidRPr="00982CD1">
        <w:t xml:space="preserve">tavak 3. Zakona o javnoj nabavi (NN90/11, 83/13, 143/13), </w:t>
      </w:r>
      <w:r>
        <w:t xml:space="preserve">direktor </w:t>
      </w:r>
      <w:r w:rsidR="00A94E62">
        <w:t>Tučepi</w:t>
      </w:r>
      <w:r>
        <w:t xml:space="preserve"> </w:t>
      </w:r>
      <w:proofErr w:type="spellStart"/>
      <w:r>
        <w:t>d.o.o</w:t>
      </w:r>
      <w:proofErr w:type="spellEnd"/>
      <w:r>
        <w:t xml:space="preserve"> iz </w:t>
      </w:r>
      <w:r w:rsidR="00A94E62">
        <w:t>Tučepi</w:t>
      </w:r>
      <w:r w:rsidRPr="00982CD1">
        <w:t xml:space="preserve">, dana </w:t>
      </w:r>
      <w:r w:rsidR="00DF4759">
        <w:t>02</w:t>
      </w:r>
      <w:r>
        <w:t>.</w:t>
      </w:r>
      <w:r w:rsidR="00DF4759">
        <w:t>01</w:t>
      </w:r>
      <w:r w:rsidRPr="00982CD1">
        <w:t>.20</w:t>
      </w:r>
      <w:r w:rsidR="006D647E">
        <w:t>2</w:t>
      </w:r>
      <w:r w:rsidR="00DF4759">
        <w:t>4</w:t>
      </w:r>
      <w:r w:rsidRPr="00982CD1">
        <w:t>.</w:t>
      </w:r>
      <w:r>
        <w:t xml:space="preserve"> </w:t>
      </w:r>
      <w:r w:rsidRPr="00982CD1">
        <w:t xml:space="preserve">godine, </w:t>
      </w:r>
      <w:r>
        <w:t xml:space="preserve"> </w:t>
      </w:r>
      <w:r w:rsidRPr="00982CD1">
        <w:t>donosi</w:t>
      </w:r>
    </w:p>
    <w:p w14:paraId="6CC5C01F" w14:textId="77777777" w:rsidR="00982CD1" w:rsidRDefault="00982CD1" w:rsidP="00982CD1"/>
    <w:p w14:paraId="79685EB8" w14:textId="77777777" w:rsidR="00982CD1" w:rsidRPr="00982CD1" w:rsidRDefault="00982CD1" w:rsidP="00982CD1">
      <w:pPr>
        <w:jc w:val="center"/>
        <w:rPr>
          <w:sz w:val="36"/>
          <w:szCs w:val="36"/>
        </w:rPr>
      </w:pPr>
      <w:r w:rsidRPr="00FE5065">
        <w:rPr>
          <w:sz w:val="36"/>
          <w:szCs w:val="36"/>
        </w:rPr>
        <w:t>Pravilnik</w:t>
      </w:r>
      <w:r w:rsidRPr="00FE5065">
        <w:rPr>
          <w:sz w:val="36"/>
          <w:szCs w:val="36"/>
        </w:rPr>
        <w:br/>
        <w:t xml:space="preserve">o </w:t>
      </w:r>
      <w:r>
        <w:rPr>
          <w:sz w:val="36"/>
          <w:szCs w:val="36"/>
        </w:rPr>
        <w:t>provedbi postupaka nabave roba i usluga</w:t>
      </w:r>
    </w:p>
    <w:p w14:paraId="3406BA8C" w14:textId="77777777" w:rsidR="00982CD1" w:rsidRPr="00982CD1" w:rsidRDefault="00982CD1"/>
    <w:p w14:paraId="012F5086" w14:textId="77777777" w:rsidR="00FE5065" w:rsidRPr="00305504" w:rsidRDefault="00590B27" w:rsidP="00590B27">
      <w:pPr>
        <w:pStyle w:val="Odlomakpopisa"/>
        <w:numPr>
          <w:ilvl w:val="0"/>
          <w:numId w:val="1"/>
        </w:numPr>
        <w:rPr>
          <w:sz w:val="28"/>
          <w:szCs w:val="28"/>
        </w:rPr>
      </w:pPr>
      <w:r w:rsidRPr="00305504">
        <w:rPr>
          <w:sz w:val="28"/>
          <w:szCs w:val="28"/>
        </w:rPr>
        <w:t>Uvodne odredbe</w:t>
      </w:r>
    </w:p>
    <w:p w14:paraId="0F30D8FC" w14:textId="77777777" w:rsidR="004E11EE" w:rsidRDefault="004E11EE" w:rsidP="004D2DB5">
      <w:pPr>
        <w:jc w:val="center"/>
        <w:rPr>
          <w:b/>
        </w:rPr>
      </w:pPr>
      <w:r>
        <w:rPr>
          <w:b/>
        </w:rPr>
        <w:t>Članak 1.</w:t>
      </w:r>
    </w:p>
    <w:p w14:paraId="6000E6C8" w14:textId="20CA8BE1" w:rsidR="004E11EE" w:rsidRDefault="004E11EE" w:rsidP="004E11EE">
      <w:r>
        <w:t>Temelj za donošenje Pravilnika o provedbi postupaka nabave roba i usluga (u daljn</w:t>
      </w:r>
      <w:r w:rsidR="00A94E62">
        <w:t>j</w:t>
      </w:r>
      <w:r>
        <w:t xml:space="preserve">em tekstu: Pravilnik) predstavlja Zakon o javnoj nabavi </w:t>
      </w:r>
      <w:r w:rsidRPr="00982CD1">
        <w:t>(NN90/11, 83/13, 143/13),</w:t>
      </w:r>
      <w:r>
        <w:t xml:space="preserve"> u daljnjem tekstu: Zakon o javnoj nabavi.</w:t>
      </w:r>
    </w:p>
    <w:p w14:paraId="1DA26495" w14:textId="77777777" w:rsidR="004E11EE" w:rsidRPr="00DF1F50" w:rsidRDefault="004E11EE" w:rsidP="00DF1F50">
      <w:pPr>
        <w:jc w:val="center"/>
        <w:rPr>
          <w:b/>
        </w:rPr>
      </w:pPr>
      <w:r w:rsidRPr="00DF1F50">
        <w:rPr>
          <w:b/>
        </w:rPr>
        <w:t>Članak 2.</w:t>
      </w:r>
    </w:p>
    <w:p w14:paraId="79F962B8" w14:textId="31D57471" w:rsidR="006B65A0" w:rsidRDefault="00A94E62" w:rsidP="004E11EE">
      <w:r>
        <w:t>Tučepi</w:t>
      </w:r>
      <w:r w:rsidR="006B65A0">
        <w:t xml:space="preserve"> d.o.o., </w:t>
      </w:r>
      <w:r>
        <w:t>Kraj 39a</w:t>
      </w:r>
      <w:r w:rsidR="006B65A0">
        <w:t>, 2132</w:t>
      </w:r>
      <w:r>
        <w:t>5</w:t>
      </w:r>
      <w:r w:rsidR="006B65A0">
        <w:t xml:space="preserve"> </w:t>
      </w:r>
      <w:r>
        <w:t>Tučepi</w:t>
      </w:r>
      <w:r w:rsidR="006B65A0">
        <w:t xml:space="preserve">, OIB: </w:t>
      </w:r>
      <w:r>
        <w:t>25263140544</w:t>
      </w:r>
      <w:r w:rsidR="006B65A0">
        <w:t xml:space="preserve"> (u daljnjem tekstu: Naručitelj) obveznik je primjene zakona o </w:t>
      </w:r>
      <w:r w:rsidR="00E7307D">
        <w:t>javnoj nabavi, sukladno članku 5</w:t>
      </w:r>
      <w:r w:rsidR="006B65A0">
        <w:t xml:space="preserve">. istoga. </w:t>
      </w:r>
    </w:p>
    <w:p w14:paraId="6F4D2EB1" w14:textId="77777777" w:rsidR="00DF1F50" w:rsidRPr="00A0711A" w:rsidRDefault="00DF1F50" w:rsidP="00A0711A">
      <w:pPr>
        <w:jc w:val="center"/>
        <w:rPr>
          <w:b/>
        </w:rPr>
      </w:pPr>
      <w:r w:rsidRPr="00A0711A">
        <w:rPr>
          <w:b/>
        </w:rPr>
        <w:t>Članak 3.</w:t>
      </w:r>
    </w:p>
    <w:p w14:paraId="7F053442" w14:textId="3E3BE04E" w:rsidR="00DF1F50" w:rsidRDefault="00DF1F50" w:rsidP="00DF1F50">
      <w:r>
        <w:t xml:space="preserve">Naručitelj će primjenjivati ovaj pravilnik </w:t>
      </w:r>
      <w:r w:rsidR="008716A6">
        <w:t xml:space="preserve">na način koji omogućava učinkovitu nabavu </w:t>
      </w:r>
      <w:r>
        <w:t xml:space="preserve">u </w:t>
      </w:r>
      <w:r w:rsidRPr="00590B27">
        <w:t>svrhu poštivanja načela javne nabave te zakonitog, namjenskog  i svrhovitog  trošenja sredstava</w:t>
      </w:r>
      <w:r w:rsidR="00872F67">
        <w:t>.</w:t>
      </w:r>
      <w:r w:rsidRPr="00590B27">
        <w:t xml:space="preserve"> </w:t>
      </w:r>
    </w:p>
    <w:p w14:paraId="05B2C0D7" w14:textId="77777777" w:rsidR="00DF1F50" w:rsidRDefault="00DF1F50" w:rsidP="004E11EE"/>
    <w:p w14:paraId="359CAB22" w14:textId="77777777" w:rsidR="00786ADC" w:rsidRDefault="00786ADC" w:rsidP="004E11EE"/>
    <w:p w14:paraId="565E0593" w14:textId="77777777" w:rsidR="00DF1F50" w:rsidRPr="00DF1F50" w:rsidRDefault="00DF1F50" w:rsidP="004E11EE">
      <w:pPr>
        <w:pStyle w:val="Odlomakpopisa"/>
        <w:numPr>
          <w:ilvl w:val="0"/>
          <w:numId w:val="1"/>
        </w:numPr>
        <w:rPr>
          <w:sz w:val="28"/>
          <w:szCs w:val="28"/>
        </w:rPr>
      </w:pPr>
      <w:r>
        <w:rPr>
          <w:sz w:val="28"/>
          <w:szCs w:val="28"/>
        </w:rPr>
        <w:t>Predmet pravilnika</w:t>
      </w:r>
    </w:p>
    <w:p w14:paraId="7008CA84" w14:textId="77777777" w:rsidR="00590B27" w:rsidRPr="004D2DB5" w:rsidRDefault="00FC413C" w:rsidP="004D2DB5">
      <w:pPr>
        <w:jc w:val="center"/>
        <w:rPr>
          <w:b/>
        </w:rPr>
      </w:pPr>
      <w:r>
        <w:rPr>
          <w:b/>
        </w:rPr>
        <w:t>Članak 4</w:t>
      </w:r>
      <w:r w:rsidR="00590B27" w:rsidRPr="004D2DB5">
        <w:rPr>
          <w:b/>
        </w:rPr>
        <w:t>.</w:t>
      </w:r>
    </w:p>
    <w:p w14:paraId="1C4E1C4C" w14:textId="77777777" w:rsidR="004F50E2" w:rsidRDefault="00497BB0" w:rsidP="00590B27">
      <w:r>
        <w:t>Naručitelj</w:t>
      </w:r>
      <w:r w:rsidR="009A2A6B">
        <w:t xml:space="preserve"> </w:t>
      </w:r>
      <w:r w:rsidR="00590B27">
        <w:t xml:space="preserve">ovim </w:t>
      </w:r>
      <w:r w:rsidR="00ED4F40">
        <w:t>Pravilnikom u</w:t>
      </w:r>
      <w:r w:rsidR="006418FA">
        <w:t>tvrđuje</w:t>
      </w:r>
    </w:p>
    <w:p w14:paraId="7BA04A46" w14:textId="502B6348" w:rsidR="004F50E2" w:rsidRDefault="004F50E2" w:rsidP="00590B27">
      <w:r>
        <w:t>-</w:t>
      </w:r>
      <w:r>
        <w:tab/>
      </w:r>
      <w:r w:rsidR="00590B27" w:rsidRPr="00590B27">
        <w:t>postupak ko</w:t>
      </w:r>
      <w:r w:rsidR="00590B27">
        <w:t xml:space="preserve">ji prethodi stvaranju ugovornog i </w:t>
      </w:r>
      <w:r w:rsidR="00590B27" w:rsidRPr="00590B27">
        <w:t xml:space="preserve">poslovnog odnosa nabave roba i usluga procijenjene vrijednosti do </w:t>
      </w:r>
      <w:r w:rsidR="006D647E">
        <w:t>26.540,00 €</w:t>
      </w:r>
      <w:r w:rsidR="00590B27" w:rsidRPr="00590B27">
        <w:t xml:space="preserve"> bez PDV-a odnosno nabave radova</w:t>
      </w:r>
      <w:r>
        <w:t xml:space="preserve"> </w:t>
      </w:r>
      <w:r w:rsidRPr="00590B27">
        <w:t>procijenjene vrijednosti</w:t>
      </w:r>
      <w:r w:rsidR="00590B27" w:rsidRPr="00590B27">
        <w:t xml:space="preserve"> do </w:t>
      </w:r>
      <w:r w:rsidR="006D647E">
        <w:t>66.360,00 €</w:t>
      </w:r>
      <w:r w:rsidR="00590B27" w:rsidRPr="00590B27">
        <w:t xml:space="preserve"> bez PDV-a, za koje sukladno Zakonu o javnoj nabavi ne postoji obveza</w:t>
      </w:r>
      <w:r>
        <w:t xml:space="preserve"> provedbe postupka javne nabave,</w:t>
      </w:r>
    </w:p>
    <w:p w14:paraId="4F4E6840" w14:textId="4A5B6499" w:rsidR="00590B27" w:rsidRPr="00590B27" w:rsidRDefault="004F50E2" w:rsidP="00590B27">
      <w:r>
        <w:t>-</w:t>
      </w:r>
      <w:r>
        <w:tab/>
        <w:t xml:space="preserve">postupak koji prethodi stvaranju ugovornog i poslovnog odnosa nabave roba i usluga procijenjene vrijednosti jednake ili veće od </w:t>
      </w:r>
      <w:r w:rsidR="006D647E">
        <w:t>26.540,00 €</w:t>
      </w:r>
      <w:r w:rsidR="006D647E" w:rsidRPr="00590B27">
        <w:t xml:space="preserve"> </w:t>
      </w:r>
      <w:r>
        <w:t xml:space="preserve">bez PDV-a odnosno nabave radova </w:t>
      </w:r>
      <w:r w:rsidR="00ED4F40">
        <w:t xml:space="preserve">procijenjene vrijednosti jednake ili veće od </w:t>
      </w:r>
      <w:r w:rsidR="006D647E">
        <w:t>66.360,00 €</w:t>
      </w:r>
      <w:r w:rsidR="006D647E" w:rsidRPr="00590B27">
        <w:t xml:space="preserve"> </w:t>
      </w:r>
      <w:r w:rsidR="00ED4F40">
        <w:t>bez PDV-a, za koje sukladno Zakonu o javnoj nabavi postoji obveza provedbe postupka javne nabave</w:t>
      </w:r>
      <w:r w:rsidR="00872F67">
        <w:t>.</w:t>
      </w:r>
    </w:p>
    <w:p w14:paraId="0E022CCE" w14:textId="77777777" w:rsidR="00590B27" w:rsidRDefault="00590B27" w:rsidP="00590B27"/>
    <w:p w14:paraId="047D8E3E" w14:textId="77777777" w:rsidR="00FC413C" w:rsidRDefault="00FC413C" w:rsidP="00590B27"/>
    <w:p w14:paraId="5FC684DD" w14:textId="77777777" w:rsidR="00590B27" w:rsidRPr="00305504" w:rsidRDefault="004D2DB5" w:rsidP="00DF1F50">
      <w:pPr>
        <w:pStyle w:val="Odlomakpopisa"/>
        <w:numPr>
          <w:ilvl w:val="0"/>
          <w:numId w:val="1"/>
        </w:numPr>
        <w:rPr>
          <w:sz w:val="28"/>
          <w:szCs w:val="28"/>
        </w:rPr>
      </w:pPr>
      <w:r w:rsidRPr="00305504">
        <w:rPr>
          <w:sz w:val="28"/>
          <w:szCs w:val="28"/>
        </w:rPr>
        <w:t>Sprječavanje sukoba interesa</w:t>
      </w:r>
    </w:p>
    <w:p w14:paraId="5DE3EFCB" w14:textId="77777777" w:rsidR="004D2DB5" w:rsidRPr="009A2A6B" w:rsidRDefault="00FC413C" w:rsidP="009A2A6B">
      <w:pPr>
        <w:jc w:val="center"/>
        <w:rPr>
          <w:b/>
        </w:rPr>
      </w:pPr>
      <w:r>
        <w:rPr>
          <w:b/>
        </w:rPr>
        <w:t>Članak 5</w:t>
      </w:r>
      <w:r w:rsidR="004D2DB5" w:rsidRPr="009A2A6B">
        <w:rPr>
          <w:b/>
        </w:rPr>
        <w:t>.</w:t>
      </w:r>
    </w:p>
    <w:p w14:paraId="0C7332F7" w14:textId="77777777" w:rsidR="004D2DB5" w:rsidRDefault="004D2DB5" w:rsidP="004D2DB5">
      <w:r>
        <w:t>U svrhu sprječavanja sukoba interesa</w:t>
      </w:r>
      <w:r w:rsidR="009A2A6B">
        <w:t xml:space="preserve"> </w:t>
      </w:r>
      <w:r w:rsidR="009A2A6B" w:rsidRPr="009A2A6B">
        <w:t>na odgovarajući način se primjenjuju odredbe Zakona o javnoj nabavi.</w:t>
      </w:r>
    </w:p>
    <w:p w14:paraId="3A76D6A4" w14:textId="77777777" w:rsidR="009A2A6B" w:rsidRPr="009A2A6B" w:rsidRDefault="00FC413C" w:rsidP="009A2A6B">
      <w:pPr>
        <w:jc w:val="center"/>
        <w:rPr>
          <w:b/>
        </w:rPr>
      </w:pPr>
      <w:r>
        <w:rPr>
          <w:b/>
        </w:rPr>
        <w:t>Članak 6</w:t>
      </w:r>
      <w:r w:rsidR="009A2A6B" w:rsidRPr="009A2A6B">
        <w:rPr>
          <w:b/>
        </w:rPr>
        <w:t>.</w:t>
      </w:r>
    </w:p>
    <w:p w14:paraId="7C153228" w14:textId="77777777" w:rsidR="009A2A6B" w:rsidRDefault="009A2A6B" w:rsidP="004D2DB5">
      <w:r>
        <w:t>Prije provođenja postupka nabave, potrebno je utvrditi vrijednost i svrhovitost investicije za Društvo i osnivača Društva</w:t>
      </w:r>
    </w:p>
    <w:p w14:paraId="54322DE7" w14:textId="77777777" w:rsidR="00800F62" w:rsidRDefault="00800F62" w:rsidP="004D2DB5"/>
    <w:p w14:paraId="2417DD0C" w14:textId="77777777" w:rsidR="00786ADC" w:rsidRDefault="00786ADC" w:rsidP="004D2DB5"/>
    <w:p w14:paraId="4287DEF0" w14:textId="77777777" w:rsidR="004D2DB5" w:rsidRPr="00305504" w:rsidRDefault="009A2A6B" w:rsidP="00DF1F50">
      <w:pPr>
        <w:pStyle w:val="Odlomakpopisa"/>
        <w:numPr>
          <w:ilvl w:val="0"/>
          <w:numId w:val="1"/>
        </w:numPr>
        <w:rPr>
          <w:sz w:val="28"/>
          <w:szCs w:val="28"/>
        </w:rPr>
      </w:pPr>
      <w:r w:rsidRPr="00305504">
        <w:rPr>
          <w:sz w:val="28"/>
          <w:szCs w:val="28"/>
        </w:rPr>
        <w:t>Planiranje, pokretanje, priprema i provođenje postupka nabave male vrijednosti</w:t>
      </w:r>
    </w:p>
    <w:p w14:paraId="71808543" w14:textId="77777777" w:rsidR="009A2A6B" w:rsidRPr="00CB55C3" w:rsidRDefault="00800F62" w:rsidP="00CB55C3">
      <w:pPr>
        <w:jc w:val="center"/>
        <w:rPr>
          <w:b/>
        </w:rPr>
      </w:pPr>
      <w:r>
        <w:rPr>
          <w:b/>
        </w:rPr>
        <w:t>Članak 7</w:t>
      </w:r>
      <w:r w:rsidR="00DA26C5" w:rsidRPr="00CB55C3">
        <w:rPr>
          <w:b/>
        </w:rPr>
        <w:t>.</w:t>
      </w:r>
    </w:p>
    <w:p w14:paraId="6A8540A4" w14:textId="74C6AC30" w:rsidR="00BB2651" w:rsidRPr="00BB2651" w:rsidRDefault="00BB2651" w:rsidP="00BB2651">
      <w:r w:rsidRPr="00BB2651">
        <w:t>Nabava radova, roba i usluga procijenjene vrijednosti</w:t>
      </w:r>
      <w:r w:rsidR="00A00D63">
        <w:t xml:space="preserve"> </w:t>
      </w:r>
      <w:r w:rsidR="00190270">
        <w:rPr>
          <w:b/>
          <w:bCs/>
        </w:rPr>
        <w:t xml:space="preserve">manje od </w:t>
      </w:r>
      <w:r w:rsidR="00DF4759">
        <w:rPr>
          <w:b/>
          <w:bCs/>
        </w:rPr>
        <w:t>1</w:t>
      </w:r>
      <w:r w:rsidRPr="00BB2651">
        <w:rPr>
          <w:b/>
          <w:bCs/>
        </w:rPr>
        <w:t xml:space="preserve">0.000,00 </w:t>
      </w:r>
      <w:r w:rsidR="00DF4759">
        <w:rPr>
          <w:b/>
          <w:bCs/>
        </w:rPr>
        <w:t>€</w:t>
      </w:r>
      <w:r>
        <w:rPr>
          <w:b/>
          <w:bCs/>
        </w:rPr>
        <w:t xml:space="preserve"> </w:t>
      </w:r>
      <w:r w:rsidRPr="00BB2651">
        <w:t>provodi se izdavanjem narudžbenice ili zaključivanjem ugovora na temelju ponude jednog gospodarskog subjekta po vlastitom izboru.</w:t>
      </w:r>
    </w:p>
    <w:p w14:paraId="150DC399" w14:textId="77777777" w:rsidR="00DA26C5" w:rsidRDefault="00BB2651" w:rsidP="009A2A6B">
      <w:r>
        <w:t>Nabavu provodi direktor Društva ili osoba ovlaštena</w:t>
      </w:r>
      <w:r w:rsidRPr="00BB2651">
        <w:t xml:space="preserve"> od strane </w:t>
      </w:r>
      <w:r>
        <w:t>direktora Društva</w:t>
      </w:r>
    </w:p>
    <w:p w14:paraId="4C158D43" w14:textId="77777777" w:rsidR="00DA26C5" w:rsidRPr="00CB55C3" w:rsidRDefault="00800F62" w:rsidP="00CB55C3">
      <w:pPr>
        <w:jc w:val="center"/>
        <w:rPr>
          <w:b/>
        </w:rPr>
      </w:pPr>
      <w:r>
        <w:rPr>
          <w:b/>
        </w:rPr>
        <w:t>Članak 8</w:t>
      </w:r>
      <w:r w:rsidR="00DA26C5" w:rsidRPr="00CB55C3">
        <w:rPr>
          <w:b/>
        </w:rPr>
        <w:t>.</w:t>
      </w:r>
    </w:p>
    <w:p w14:paraId="71D92485" w14:textId="6F50B9C0" w:rsidR="00DA26C5" w:rsidRDefault="00287353" w:rsidP="009A2A6B">
      <w:r w:rsidRPr="00287353">
        <w:t>Pripremu i provođenje postupka nabave male vrijednosti  (u daljnjem tekstu: bagatelna nabava) v</w:t>
      </w:r>
      <w:r w:rsidR="003F3FBF">
        <w:t xml:space="preserve">rijednosti jednake ili veće od </w:t>
      </w:r>
      <w:r w:rsidR="00DF4759">
        <w:t>1</w:t>
      </w:r>
      <w:r w:rsidRPr="00287353">
        <w:t xml:space="preserve">0.000,00 </w:t>
      </w:r>
      <w:r w:rsidR="00DF4759">
        <w:t>€</w:t>
      </w:r>
      <w:r w:rsidRPr="00287353">
        <w:t>, a</w:t>
      </w:r>
      <w:r w:rsidR="00316163">
        <w:t xml:space="preserve"> </w:t>
      </w:r>
      <w:r w:rsidR="0043448B">
        <w:rPr>
          <w:b/>
        </w:rPr>
        <w:t xml:space="preserve">manje od </w:t>
      </w:r>
      <w:r w:rsidR="00DF4759">
        <w:t>26.540,00 €</w:t>
      </w:r>
      <w:r w:rsidR="00DF4759" w:rsidRPr="00590B27">
        <w:t xml:space="preserve"> </w:t>
      </w:r>
      <w:r w:rsidR="002F0044">
        <w:t xml:space="preserve">za nabavu roba i usluga, odnosno </w:t>
      </w:r>
      <w:r w:rsidR="002F0044" w:rsidRPr="002F0044">
        <w:rPr>
          <w:b/>
        </w:rPr>
        <w:t xml:space="preserve">manje od </w:t>
      </w:r>
      <w:r w:rsidR="006D647E">
        <w:t>66.360,00 €</w:t>
      </w:r>
      <w:r w:rsidR="006D647E" w:rsidRPr="00590B27">
        <w:t xml:space="preserve"> </w:t>
      </w:r>
      <w:r w:rsidR="002F0044">
        <w:t xml:space="preserve">za nabavu radova </w:t>
      </w:r>
      <w:r w:rsidR="00316163">
        <w:t xml:space="preserve">provodi direktor Društva ili  osobe ovlaštene od strane direktora </w:t>
      </w:r>
      <w:r w:rsidRPr="00287353">
        <w:t>temeljem ponuda najmanje tri gospodarska subjekta.</w:t>
      </w:r>
    </w:p>
    <w:p w14:paraId="325AF2B6" w14:textId="77777777" w:rsidR="00DA26C5" w:rsidRDefault="00800F62" w:rsidP="0043448B">
      <w:pPr>
        <w:jc w:val="center"/>
        <w:rPr>
          <w:b/>
        </w:rPr>
      </w:pPr>
      <w:r>
        <w:rPr>
          <w:b/>
        </w:rPr>
        <w:t>Članak 9</w:t>
      </w:r>
      <w:r w:rsidR="00DA26C5" w:rsidRPr="0043448B">
        <w:rPr>
          <w:b/>
        </w:rPr>
        <w:t>.</w:t>
      </w:r>
    </w:p>
    <w:p w14:paraId="661DF546" w14:textId="77777777" w:rsidR="0043448B" w:rsidRDefault="0043448B" w:rsidP="0043448B">
      <w:r>
        <w:t>Odredba iz članka 4. i 5. ovog Pravilnika ne primjenjuje se</w:t>
      </w:r>
    </w:p>
    <w:p w14:paraId="2657715F" w14:textId="77777777" w:rsidR="0043448B" w:rsidRDefault="0043448B" w:rsidP="00F015AD">
      <w:pPr>
        <w:pStyle w:val="Odlomakpopisa"/>
        <w:numPr>
          <w:ilvl w:val="0"/>
          <w:numId w:val="3"/>
        </w:numPr>
      </w:pPr>
      <w:r>
        <w:t>ukoliko je pružatelj usluge pravna ili fizička osoba čiji se odabir predlaže zbog specijalističkih stručnih znanja i posebnih okolnosti (konzultantske, javnobilježničke, konzervatorske, odvjetničke, usluge obrazovanja i sl. usluge),</w:t>
      </w:r>
    </w:p>
    <w:p w14:paraId="03A5156B" w14:textId="77777777" w:rsidR="0043448B" w:rsidRDefault="0043448B" w:rsidP="00F015AD">
      <w:pPr>
        <w:pStyle w:val="Odlomakpopisa"/>
        <w:numPr>
          <w:ilvl w:val="0"/>
          <w:numId w:val="3"/>
        </w:numPr>
      </w:pPr>
      <w:r>
        <w:t>u slučaju kada zbog tehničkih razloga ili razloga povezanih sa zaštitom isključivih prava ugovor može izvršiti samo određeni gospodarski subjekt te</w:t>
      </w:r>
    </w:p>
    <w:p w14:paraId="6F335D6B" w14:textId="77777777" w:rsidR="0043448B" w:rsidRDefault="0043448B" w:rsidP="00F015AD">
      <w:pPr>
        <w:pStyle w:val="Odlomakpopisa"/>
        <w:numPr>
          <w:ilvl w:val="0"/>
          <w:numId w:val="3"/>
        </w:numPr>
      </w:pPr>
      <w:r>
        <w:t>u slučaju nabave koja zahtjeva hitnost</w:t>
      </w:r>
    </w:p>
    <w:p w14:paraId="2093D0E0" w14:textId="77777777" w:rsidR="008C341A" w:rsidRDefault="008C341A" w:rsidP="008C341A"/>
    <w:p w14:paraId="61C0F6B7" w14:textId="77777777" w:rsidR="00786ADC" w:rsidRPr="0043448B" w:rsidRDefault="00786ADC" w:rsidP="008C341A"/>
    <w:p w14:paraId="42C5C669" w14:textId="77777777" w:rsidR="0043448B" w:rsidRPr="00305504" w:rsidRDefault="0043448B" w:rsidP="00DF1F50">
      <w:pPr>
        <w:pStyle w:val="Odlomakpopisa"/>
        <w:numPr>
          <w:ilvl w:val="0"/>
          <w:numId w:val="1"/>
        </w:numPr>
        <w:rPr>
          <w:sz w:val="28"/>
          <w:szCs w:val="28"/>
        </w:rPr>
      </w:pPr>
      <w:r w:rsidRPr="00305504">
        <w:rPr>
          <w:sz w:val="28"/>
          <w:szCs w:val="28"/>
        </w:rPr>
        <w:lastRenderedPageBreak/>
        <w:t>Način provođenja postupka bagatelne nabave</w:t>
      </w:r>
    </w:p>
    <w:p w14:paraId="3859949E" w14:textId="77777777" w:rsidR="0043448B" w:rsidRPr="00FE5063" w:rsidRDefault="00786ADC" w:rsidP="00FE5063">
      <w:pPr>
        <w:jc w:val="center"/>
        <w:rPr>
          <w:b/>
        </w:rPr>
      </w:pPr>
      <w:r>
        <w:rPr>
          <w:b/>
        </w:rPr>
        <w:t>Članak 10</w:t>
      </w:r>
      <w:r w:rsidR="00D510C7" w:rsidRPr="00FE5063">
        <w:rPr>
          <w:b/>
        </w:rPr>
        <w:t>.</w:t>
      </w:r>
    </w:p>
    <w:p w14:paraId="5FA74F82" w14:textId="47274E4B" w:rsidR="00305504" w:rsidRPr="00305504" w:rsidRDefault="00305504" w:rsidP="00305504">
      <w:r w:rsidRPr="00305504">
        <w:t xml:space="preserve">Za nabavu radova, roba i usluga procijenjene vrijednosti jednake ili veće </w:t>
      </w:r>
      <w:r w:rsidR="003F3FBF">
        <w:t xml:space="preserve">od </w:t>
      </w:r>
      <w:r w:rsidR="006D647E">
        <w:t>1</w:t>
      </w:r>
      <w:r>
        <w:t xml:space="preserve">0.000,00 </w:t>
      </w:r>
      <w:r w:rsidR="006D647E">
        <w:t>€</w:t>
      </w:r>
      <w:r>
        <w:t xml:space="preserve">, a manje od </w:t>
      </w:r>
      <w:r w:rsidR="00DF4759">
        <w:t>26.540,00 €</w:t>
      </w:r>
      <w:r w:rsidR="00DF4759" w:rsidRPr="00590B27">
        <w:t xml:space="preserve"> </w:t>
      </w:r>
      <w:r w:rsidRPr="00305504">
        <w:t xml:space="preserve">za nabavu roba i usluga, odnosno manje od </w:t>
      </w:r>
      <w:r w:rsidR="006D647E">
        <w:t>66.360,00 €</w:t>
      </w:r>
      <w:r w:rsidR="006D647E" w:rsidRPr="00590B27">
        <w:t xml:space="preserve"> </w:t>
      </w:r>
      <w:r w:rsidRPr="00305504">
        <w:t>za nabavu radova, Naručitelj objavljuje poziv za dostavu ponuda ili ga šalje trima (3) gospodarskim subjektima po vlastitom izboru, na način koji omogućuje dokazivanje da je isti zaprimljen od strane gospodarskog subjekta.</w:t>
      </w:r>
    </w:p>
    <w:p w14:paraId="30A20D76" w14:textId="77777777" w:rsidR="00305504" w:rsidRPr="00305504" w:rsidRDefault="00305504" w:rsidP="00305504">
      <w:r w:rsidRPr="00305504">
        <w:t>Poziv mora sadržavati najmanje:</w:t>
      </w:r>
    </w:p>
    <w:p w14:paraId="53EB3C89" w14:textId="77777777" w:rsidR="00305504" w:rsidRPr="00305504" w:rsidRDefault="00305504" w:rsidP="00305504">
      <w:r w:rsidRPr="00305504">
        <w:t>-</w:t>
      </w:r>
      <w:r w:rsidR="003A7001">
        <w:tab/>
      </w:r>
      <w:r w:rsidR="00712242">
        <w:t xml:space="preserve">naziv naručitelja, </w:t>
      </w:r>
      <w:r w:rsidRPr="00305504">
        <w:t xml:space="preserve">sjedište, OIB, </w:t>
      </w:r>
    </w:p>
    <w:p w14:paraId="027E375A" w14:textId="77777777" w:rsidR="00305504" w:rsidRPr="00305504" w:rsidRDefault="00305504" w:rsidP="00305504">
      <w:r w:rsidRPr="00305504">
        <w:t>-</w:t>
      </w:r>
      <w:r w:rsidR="003A7001">
        <w:tab/>
      </w:r>
      <w:r w:rsidRPr="00305504">
        <w:t>opis predmeta nabave,</w:t>
      </w:r>
    </w:p>
    <w:p w14:paraId="3F1E3A88" w14:textId="77777777" w:rsidR="00305504" w:rsidRPr="00305504" w:rsidRDefault="00305504" w:rsidP="00305504">
      <w:r w:rsidRPr="00305504">
        <w:t>-</w:t>
      </w:r>
      <w:r w:rsidR="003A7001">
        <w:tab/>
      </w:r>
      <w:r w:rsidRPr="00305504">
        <w:t>način dostavljanja ponuda,</w:t>
      </w:r>
    </w:p>
    <w:p w14:paraId="05B84E27" w14:textId="77777777" w:rsidR="00305504" w:rsidRPr="00305504" w:rsidRDefault="00305504" w:rsidP="00305504">
      <w:r w:rsidRPr="00305504">
        <w:t>-</w:t>
      </w:r>
      <w:r w:rsidR="003A7001">
        <w:tab/>
      </w:r>
      <w:r w:rsidRPr="00305504">
        <w:t>ime, prezime i telefon/e-poštu kontakt osobe,</w:t>
      </w:r>
    </w:p>
    <w:p w14:paraId="0A9AD103" w14:textId="77777777" w:rsidR="00305504" w:rsidRPr="00305504" w:rsidRDefault="00305504" w:rsidP="00305504">
      <w:r w:rsidRPr="00305504">
        <w:t>-</w:t>
      </w:r>
      <w:r w:rsidR="003A7001">
        <w:tab/>
      </w:r>
      <w:r w:rsidRPr="00305504">
        <w:t xml:space="preserve">rok za dostavu ponude </w:t>
      </w:r>
      <w:r w:rsidR="000F400D">
        <w:t>koji ne smije biti kraći od sedam (7</w:t>
      </w:r>
      <w:r w:rsidRPr="00305504">
        <w:t>) dana od dana upućivanja poziva.</w:t>
      </w:r>
    </w:p>
    <w:p w14:paraId="70512552" w14:textId="77777777" w:rsidR="00305504" w:rsidRPr="00305504" w:rsidRDefault="00305504" w:rsidP="00305504">
      <w:r w:rsidRPr="00305504">
        <w:t>Za odabir ponude dovoljna je jedna (1) pristigla, valjana ponuda koja udovoljava svim zahtjevima naručitelja. Ponuda(e) mora biti zaprimljena na dokaziv način.</w:t>
      </w:r>
    </w:p>
    <w:p w14:paraId="7411B4B2" w14:textId="77777777" w:rsidR="00305504" w:rsidRPr="00305504" w:rsidRDefault="00305504" w:rsidP="00305504">
      <w:r w:rsidRPr="00305504">
        <w:t>Nak</w:t>
      </w:r>
      <w:r w:rsidR="005F2D36">
        <w:t>on provedenog postupka</w:t>
      </w:r>
      <w:r w:rsidR="00DE6649">
        <w:t>, d</w:t>
      </w:r>
      <w:r w:rsidR="005F2D36">
        <w:t>irektor</w:t>
      </w:r>
      <w:r w:rsidRPr="00305504">
        <w:t xml:space="preserve"> </w:t>
      </w:r>
      <w:r w:rsidR="007F275E">
        <w:t>D</w:t>
      </w:r>
      <w:r w:rsidR="00DE6649">
        <w:t xml:space="preserve">ruštva </w:t>
      </w:r>
      <w:r w:rsidRPr="00305504">
        <w:t xml:space="preserve">donosi </w:t>
      </w:r>
      <w:r w:rsidR="007F275E">
        <w:t>odluku</w:t>
      </w:r>
      <w:r w:rsidR="00394483">
        <w:t xml:space="preserve"> odabiru najpovoljnije ponude</w:t>
      </w:r>
    </w:p>
    <w:p w14:paraId="664DFEE2" w14:textId="77777777" w:rsidR="00305504" w:rsidRDefault="00305504" w:rsidP="00305504">
      <w:r w:rsidRPr="00305504">
        <w:t>Obavijest o odabiru ili ne odabiru ponude naručitelj je obvezan dostaviti svakom ponuditelju na dokaziv način u primjerenom roku.</w:t>
      </w:r>
    </w:p>
    <w:p w14:paraId="5938056F" w14:textId="77777777" w:rsidR="007374CE" w:rsidRPr="00305504" w:rsidRDefault="007374CE" w:rsidP="00305504">
      <w:r>
        <w:t xml:space="preserve">Po odabiru odgovarajuće ponude, Naručitelj s odabranim </w:t>
      </w:r>
      <w:r w:rsidR="005D1532">
        <w:t xml:space="preserve">ponuditeljem </w:t>
      </w:r>
      <w:r w:rsidR="00FF04DC">
        <w:t xml:space="preserve"> </w:t>
      </w:r>
      <w:r>
        <w:t>potpisuje Ugovor ili šalje Narudžbenicu.</w:t>
      </w:r>
    </w:p>
    <w:p w14:paraId="55354B4A" w14:textId="77777777" w:rsidR="00305504" w:rsidRPr="00305504" w:rsidRDefault="00305504" w:rsidP="00305504">
      <w:r w:rsidRPr="00305504">
        <w:t>Poziv za dostavu ponude može se uputiti samo jednom gospodarskom subjektu u slučajevima utvrđenim člankom 117.  Zakona o javnoj nabavi.</w:t>
      </w:r>
    </w:p>
    <w:p w14:paraId="78963929" w14:textId="77777777" w:rsidR="00D510C7" w:rsidRDefault="00D510C7" w:rsidP="0043448B"/>
    <w:p w14:paraId="361BCD96" w14:textId="77777777" w:rsidR="007C2A46" w:rsidRPr="00FD6DE8" w:rsidRDefault="007C2A46" w:rsidP="00DF1F50">
      <w:pPr>
        <w:pStyle w:val="Odlomakpopisa"/>
        <w:numPr>
          <w:ilvl w:val="0"/>
          <w:numId w:val="1"/>
        </w:numPr>
        <w:rPr>
          <w:sz w:val="28"/>
          <w:szCs w:val="28"/>
        </w:rPr>
      </w:pPr>
      <w:r w:rsidRPr="00FD6DE8">
        <w:rPr>
          <w:sz w:val="28"/>
          <w:szCs w:val="28"/>
        </w:rPr>
        <w:t>Planiranje, pokretanje, priprema i provođenje postupka nabave velike vrijednosti</w:t>
      </w:r>
    </w:p>
    <w:p w14:paraId="63AAB859" w14:textId="77777777" w:rsidR="00822D1C" w:rsidRPr="00822D1C" w:rsidRDefault="00786ADC" w:rsidP="00822D1C">
      <w:pPr>
        <w:jc w:val="center"/>
        <w:rPr>
          <w:b/>
        </w:rPr>
      </w:pPr>
      <w:r>
        <w:rPr>
          <w:b/>
        </w:rPr>
        <w:t>Članak 11</w:t>
      </w:r>
      <w:r w:rsidR="00822D1C" w:rsidRPr="00822D1C">
        <w:rPr>
          <w:b/>
        </w:rPr>
        <w:t>.</w:t>
      </w:r>
    </w:p>
    <w:p w14:paraId="276F2BC4" w14:textId="7FDD88BF" w:rsidR="007B5D25" w:rsidRPr="00590B27" w:rsidRDefault="00822D1C" w:rsidP="007B5D25">
      <w:r>
        <w:t xml:space="preserve">Pod nabavom velike vrijednosti podrazumijeva se nabava roba i usluga u iznosu većim od </w:t>
      </w:r>
      <w:r w:rsidR="00DF4759">
        <w:t>26.540,00 €</w:t>
      </w:r>
      <w:r w:rsidR="00DF4759" w:rsidRPr="00590B27">
        <w:t xml:space="preserve"> </w:t>
      </w:r>
      <w:r>
        <w:t xml:space="preserve"> </w:t>
      </w:r>
      <w:r w:rsidR="006D66AB">
        <w:t>odnosno</w:t>
      </w:r>
      <w:r>
        <w:t xml:space="preserve"> nabava radova u iznosu većem od </w:t>
      </w:r>
      <w:r w:rsidR="006D647E">
        <w:t>66.360,00 €</w:t>
      </w:r>
    </w:p>
    <w:p w14:paraId="6EEEB439" w14:textId="77777777" w:rsidR="007B5D25" w:rsidRDefault="006B2FE5" w:rsidP="004B4728">
      <w:pPr>
        <w:jc w:val="center"/>
        <w:rPr>
          <w:b/>
        </w:rPr>
      </w:pPr>
      <w:r>
        <w:br/>
      </w:r>
      <w:r w:rsidR="00786ADC">
        <w:rPr>
          <w:b/>
        </w:rPr>
        <w:t>Članak 12</w:t>
      </w:r>
      <w:r w:rsidR="007B5D25" w:rsidRPr="007B5D25">
        <w:rPr>
          <w:b/>
        </w:rPr>
        <w:t>.</w:t>
      </w:r>
    </w:p>
    <w:p w14:paraId="5684ED7C" w14:textId="3CBEBE33" w:rsidR="00C56A4C" w:rsidRDefault="007B5D25" w:rsidP="007B5D25">
      <w:r>
        <w:t xml:space="preserve">Nabava velike vrijednosti </w:t>
      </w:r>
      <w:r w:rsidR="007B183E">
        <w:t xml:space="preserve"> provodi </w:t>
      </w:r>
      <w:r>
        <w:t>se otvorenim postupcima javne nabave</w:t>
      </w:r>
      <w:r w:rsidR="006D66AB">
        <w:t xml:space="preserve"> u suradnji s Osnivačem Društva</w:t>
      </w:r>
      <w:r w:rsidR="00C56A4C">
        <w:t xml:space="preserve"> – Općinom </w:t>
      </w:r>
      <w:r w:rsidR="00A94E62">
        <w:t>Tučepi</w:t>
      </w:r>
      <w:r w:rsidR="007B183E">
        <w:t>.</w:t>
      </w:r>
    </w:p>
    <w:p w14:paraId="449794C6" w14:textId="77777777" w:rsidR="00C56A4C" w:rsidRDefault="00C56A4C" w:rsidP="007B5D25">
      <w:r>
        <w:lastRenderedPageBreak/>
        <w:t>U provedbi postupka javne nabave sudjeluju:</w:t>
      </w:r>
    </w:p>
    <w:p w14:paraId="06334AE6" w14:textId="77777777" w:rsidR="00C56A4C" w:rsidRDefault="00C56A4C" w:rsidP="007A616E">
      <w:pPr>
        <w:pStyle w:val="Odlomakpopisa"/>
        <w:numPr>
          <w:ilvl w:val="0"/>
          <w:numId w:val="2"/>
        </w:numPr>
      </w:pPr>
      <w:r>
        <w:t>Direktor Društva kao odgovorna osoba Društva</w:t>
      </w:r>
      <w:r w:rsidR="002012B8">
        <w:t xml:space="preserve"> ili </w:t>
      </w:r>
      <w:r w:rsidR="007A616E">
        <w:t xml:space="preserve">ovlaštena </w:t>
      </w:r>
      <w:r w:rsidR="004E75C0">
        <w:t>osoba imenov</w:t>
      </w:r>
      <w:r w:rsidR="00786ADC">
        <w:t>ana od strane direktora Društva</w:t>
      </w:r>
    </w:p>
    <w:p w14:paraId="78CCFA4C" w14:textId="77777777" w:rsidR="00786ADC" w:rsidRDefault="00786ADC" w:rsidP="007A616E">
      <w:pPr>
        <w:pStyle w:val="Odlomakpopisa"/>
        <w:numPr>
          <w:ilvl w:val="0"/>
          <w:numId w:val="2"/>
        </w:numPr>
      </w:pPr>
      <w:r>
        <w:t>Ovlaštena osoba imenovana od strane direktora Društva</w:t>
      </w:r>
    </w:p>
    <w:p w14:paraId="6AAB1DE8" w14:textId="77777777" w:rsidR="007A616E" w:rsidRDefault="00786ADC" w:rsidP="007A616E">
      <w:pPr>
        <w:pStyle w:val="Odlomakpopisa"/>
        <w:numPr>
          <w:ilvl w:val="0"/>
          <w:numId w:val="2"/>
        </w:numPr>
      </w:pPr>
      <w:r>
        <w:t>Osoba koja</w:t>
      </w:r>
      <w:r w:rsidR="004E75C0">
        <w:t xml:space="preserve"> posjeduje važeći cer</w:t>
      </w:r>
      <w:r w:rsidR="0084484C">
        <w:t>tifikat u području javne nabave</w:t>
      </w:r>
    </w:p>
    <w:p w14:paraId="41A7477D" w14:textId="77777777" w:rsidR="00EA746A" w:rsidRDefault="00EA746A" w:rsidP="00F015AD">
      <w:pPr>
        <w:jc w:val="center"/>
        <w:rPr>
          <w:b/>
        </w:rPr>
      </w:pPr>
    </w:p>
    <w:p w14:paraId="496E6A11" w14:textId="77777777" w:rsidR="00F015AD" w:rsidRPr="0096363D" w:rsidRDefault="00D312DF" w:rsidP="00DF1F50">
      <w:pPr>
        <w:pStyle w:val="Odlomakpopisa"/>
        <w:numPr>
          <w:ilvl w:val="0"/>
          <w:numId w:val="1"/>
        </w:numPr>
        <w:rPr>
          <w:sz w:val="28"/>
          <w:szCs w:val="28"/>
        </w:rPr>
      </w:pPr>
      <w:r w:rsidRPr="0096363D">
        <w:rPr>
          <w:sz w:val="28"/>
          <w:szCs w:val="28"/>
        </w:rPr>
        <w:t xml:space="preserve">Način provođenja postupka </w:t>
      </w:r>
      <w:r w:rsidR="00D729C0" w:rsidRPr="0096363D">
        <w:rPr>
          <w:sz w:val="28"/>
          <w:szCs w:val="28"/>
        </w:rPr>
        <w:t>nabave velike vrijednosti</w:t>
      </w:r>
    </w:p>
    <w:p w14:paraId="2BE7D7FB" w14:textId="77777777" w:rsidR="00D312DF" w:rsidRDefault="00CB0AC9" w:rsidP="00D312DF">
      <w:pPr>
        <w:jc w:val="center"/>
        <w:rPr>
          <w:b/>
        </w:rPr>
      </w:pPr>
      <w:r>
        <w:rPr>
          <w:b/>
        </w:rPr>
        <w:t>Članak 13</w:t>
      </w:r>
      <w:r w:rsidR="00D312DF" w:rsidRPr="00F015AD">
        <w:rPr>
          <w:b/>
        </w:rPr>
        <w:t>.</w:t>
      </w:r>
    </w:p>
    <w:p w14:paraId="78558ECC" w14:textId="178DB4E1" w:rsidR="00D91C69" w:rsidRDefault="00D91C69" w:rsidP="00D91C69">
      <w:r w:rsidRPr="00D91C69">
        <w:t xml:space="preserve">Za nabavu radova, roba i usluga procijenjene vrijednosti </w:t>
      </w:r>
      <w:r>
        <w:t xml:space="preserve"> veće </w:t>
      </w:r>
      <w:r w:rsidRPr="00D91C69">
        <w:t xml:space="preserve">od </w:t>
      </w:r>
      <w:r w:rsidR="00DF4759">
        <w:t>26.540,00 €</w:t>
      </w:r>
      <w:r w:rsidR="00DF4759" w:rsidRPr="00590B27">
        <w:t xml:space="preserve"> </w:t>
      </w:r>
      <w:r w:rsidRPr="00D91C69">
        <w:t xml:space="preserve">za nabavu roba i usluga, odnosno </w:t>
      </w:r>
      <w:r>
        <w:t>veće</w:t>
      </w:r>
      <w:r w:rsidRPr="00D91C69">
        <w:t xml:space="preserve"> od </w:t>
      </w:r>
      <w:r w:rsidR="006D647E">
        <w:t>66.360,00 €</w:t>
      </w:r>
      <w:r w:rsidR="006D647E" w:rsidRPr="00590B27">
        <w:t xml:space="preserve"> </w:t>
      </w:r>
      <w:r w:rsidRPr="00D91C69">
        <w:t>za nabavu radova,</w:t>
      </w:r>
      <w:r>
        <w:t xml:space="preserve"> </w:t>
      </w:r>
      <w:r w:rsidRPr="00D91C69">
        <w:t xml:space="preserve"> Naručitelj objavljuje </w:t>
      </w:r>
      <w:r>
        <w:t xml:space="preserve">javni poziv za dostavu ponuda, sukladno </w:t>
      </w:r>
      <w:r w:rsidRPr="00590B27">
        <w:t>Zakonu o javnoj nabavi</w:t>
      </w:r>
    </w:p>
    <w:p w14:paraId="0554276B" w14:textId="77777777" w:rsidR="00D91C69" w:rsidRPr="00D91C69" w:rsidRDefault="00D91C69" w:rsidP="00D91C69">
      <w:r w:rsidRPr="00D91C69">
        <w:t>Poziv mora sadržavati najmanje:</w:t>
      </w:r>
    </w:p>
    <w:p w14:paraId="0878D85D" w14:textId="77777777" w:rsidR="00D91C69" w:rsidRPr="00D91C69" w:rsidRDefault="00D91C69" w:rsidP="00D91C69">
      <w:r w:rsidRPr="00D91C69">
        <w:t>-</w:t>
      </w:r>
      <w:r w:rsidR="003A7001">
        <w:tab/>
      </w:r>
      <w:r w:rsidRPr="00D91C69">
        <w:t xml:space="preserve">naziv naručitelja, sjedište, OIB, </w:t>
      </w:r>
    </w:p>
    <w:p w14:paraId="1F112CDF" w14:textId="77777777" w:rsidR="00D91C69" w:rsidRDefault="003A7001" w:rsidP="00D91C69">
      <w:r>
        <w:t>-</w:t>
      </w:r>
      <w:r>
        <w:tab/>
      </w:r>
      <w:r w:rsidR="00D91C69" w:rsidRPr="00D91C69">
        <w:t>opis predmeta nabave,</w:t>
      </w:r>
    </w:p>
    <w:p w14:paraId="70F32C9E" w14:textId="77777777" w:rsidR="003A7001" w:rsidRPr="00D91C69" w:rsidRDefault="003A7001" w:rsidP="00D91C69">
      <w:r>
        <w:t>-</w:t>
      </w:r>
      <w:r>
        <w:tab/>
        <w:t>procijenjenu vrijednost nabave</w:t>
      </w:r>
    </w:p>
    <w:p w14:paraId="3C039FC9" w14:textId="77777777" w:rsidR="00D91C69" w:rsidRPr="00D91C69" w:rsidRDefault="00D91C69" w:rsidP="00D91C69">
      <w:r w:rsidRPr="00D91C69">
        <w:t>-</w:t>
      </w:r>
      <w:r w:rsidR="003A7001">
        <w:tab/>
      </w:r>
      <w:r w:rsidRPr="00D91C69">
        <w:t>način dostavljanja ponuda,</w:t>
      </w:r>
    </w:p>
    <w:p w14:paraId="7215BB8E" w14:textId="77777777" w:rsidR="00D91C69" w:rsidRPr="00D91C69" w:rsidRDefault="00D91C69" w:rsidP="00D91C69">
      <w:r w:rsidRPr="00D91C69">
        <w:t>-</w:t>
      </w:r>
      <w:r w:rsidR="003A7001">
        <w:tab/>
      </w:r>
      <w:r w:rsidRPr="00D91C69">
        <w:t xml:space="preserve">ime, prezime </w:t>
      </w:r>
      <w:r>
        <w:t>i telefon/e-poštu kontakt osobe</w:t>
      </w:r>
    </w:p>
    <w:p w14:paraId="46C9391C" w14:textId="7C9380C4" w:rsidR="00D91C69" w:rsidRDefault="00D91C69" w:rsidP="00D91C69">
      <w:r>
        <w:t>R</w:t>
      </w:r>
      <w:r w:rsidRPr="00D91C69">
        <w:t>ok za dostavu ponude koji</w:t>
      </w:r>
      <w:r>
        <w:t xml:space="preserve"> ne smije biti kraći od dvadeset (20</w:t>
      </w:r>
      <w:r w:rsidRPr="00D91C69">
        <w:t xml:space="preserve">) dana od dana </w:t>
      </w:r>
      <w:r w:rsidR="00BF5C31">
        <w:t>objave javnog poziva</w:t>
      </w:r>
      <w:r w:rsidR="00A94E62">
        <w:t>.</w:t>
      </w:r>
    </w:p>
    <w:p w14:paraId="30A0D132" w14:textId="77777777" w:rsidR="00D91C69" w:rsidRDefault="00842BCF" w:rsidP="00D91C69">
      <w:pPr>
        <w:jc w:val="center"/>
        <w:rPr>
          <w:b/>
        </w:rPr>
      </w:pPr>
      <w:r>
        <w:rPr>
          <w:b/>
        </w:rPr>
        <w:t>Članak 14</w:t>
      </w:r>
      <w:r w:rsidR="00D91C69" w:rsidRPr="00D91C69">
        <w:rPr>
          <w:b/>
        </w:rPr>
        <w:t>.</w:t>
      </w:r>
    </w:p>
    <w:p w14:paraId="248645D4" w14:textId="77777777" w:rsidR="00087BE2" w:rsidRPr="00087BE2" w:rsidRDefault="00C74299" w:rsidP="00087BE2">
      <w:r>
        <w:t xml:space="preserve">Nakon isteka roka za dostavu ponuda pristupa se pregledavanju ponuda. </w:t>
      </w:r>
      <w:r w:rsidR="00087BE2">
        <w:t xml:space="preserve"> </w:t>
      </w:r>
      <w:r w:rsidR="00087BE2" w:rsidRPr="00087BE2">
        <w:t>Otvaranje ponuda može biti javno.</w:t>
      </w:r>
    </w:p>
    <w:p w14:paraId="4E31A79D" w14:textId="77777777" w:rsidR="007374CE" w:rsidRDefault="00087BE2" w:rsidP="00087BE2">
      <w:r w:rsidRPr="00087BE2">
        <w:t>U postupku</w:t>
      </w:r>
      <w:r>
        <w:t xml:space="preserve"> pregleda i ocjenjivanja ponuda kod nabave velikih vrijednosti </w:t>
      </w:r>
      <w:r w:rsidRPr="00087BE2">
        <w:t>mora sudjelovati predstavnik naručitelja s važećim certifikatom u području javne nabave.</w:t>
      </w:r>
    </w:p>
    <w:p w14:paraId="61F80474" w14:textId="77777777" w:rsidR="00D91C69" w:rsidRPr="00D91C69" w:rsidRDefault="00087BE2" w:rsidP="00D91C69">
      <w:r w:rsidRPr="00087BE2">
        <w:t>Ako je potrebno u postupku pregleda i ocjenjivanja ponuda može sudjelovati neovisna stručna osoba koju angažira naručitelj.</w:t>
      </w:r>
    </w:p>
    <w:p w14:paraId="02CFCEDB" w14:textId="77777777" w:rsidR="00D91C69" w:rsidRPr="00FF04DC" w:rsidRDefault="00A4221E" w:rsidP="00FF04DC">
      <w:pPr>
        <w:jc w:val="center"/>
        <w:rPr>
          <w:b/>
        </w:rPr>
      </w:pPr>
      <w:r>
        <w:rPr>
          <w:b/>
        </w:rPr>
        <w:t>Članak 15</w:t>
      </w:r>
      <w:r w:rsidR="00FF04DC" w:rsidRPr="00FF04DC">
        <w:rPr>
          <w:b/>
        </w:rPr>
        <w:t>.</w:t>
      </w:r>
    </w:p>
    <w:p w14:paraId="793F4C92" w14:textId="77777777" w:rsidR="00FF04DC" w:rsidRDefault="00FF04DC" w:rsidP="00FF04DC">
      <w:r w:rsidRPr="00FF04DC">
        <w:t>Obavijest o odabiru najpovoljnije ponude naručitelj je obvezan dostaviti svakom ponuditelju na dokaziv način i u primjerenom roku.</w:t>
      </w:r>
    </w:p>
    <w:p w14:paraId="0C6972E8" w14:textId="77777777" w:rsidR="00FF04DC" w:rsidRDefault="00FF04DC" w:rsidP="00FF04DC">
      <w:r w:rsidRPr="00FF04DC">
        <w:t>Dostavom obavijesti o odabiru najpovoljnije ponude na dokaziv način stječu se uvjet</w:t>
      </w:r>
      <w:r w:rsidR="00C467BF">
        <w:t>i za sklapanje U</w:t>
      </w:r>
      <w:r>
        <w:t>govora o nabavi</w:t>
      </w:r>
      <w:r w:rsidR="004F50E2">
        <w:t>, koji n</w:t>
      </w:r>
      <w:r>
        <w:t xml:space="preserve">aručitelj sklapa s </w:t>
      </w:r>
      <w:r w:rsidR="00C606A9">
        <w:t>ponuditeljem</w:t>
      </w:r>
    </w:p>
    <w:p w14:paraId="4469EE0C" w14:textId="77777777" w:rsidR="00FF04DC" w:rsidRPr="00FF04DC" w:rsidRDefault="00FF04DC" w:rsidP="00FF04DC">
      <w:r w:rsidRPr="00FF04DC">
        <w:t xml:space="preserve">Obavijest </w:t>
      </w:r>
      <w:r>
        <w:t xml:space="preserve">o odabiru najpovoljnije ponude </w:t>
      </w:r>
      <w:r w:rsidRPr="00FF04DC">
        <w:t>obavezno sadrži:</w:t>
      </w:r>
    </w:p>
    <w:p w14:paraId="2EDE0BF1" w14:textId="77777777" w:rsidR="00FF04DC" w:rsidRPr="00FF04DC" w:rsidRDefault="00FF04DC" w:rsidP="00FF04DC">
      <w:r w:rsidRPr="00FF04DC">
        <w:lastRenderedPageBreak/>
        <w:t>-</w:t>
      </w:r>
      <w:r w:rsidR="0054213C">
        <w:tab/>
      </w:r>
      <w:r w:rsidRPr="00FF04DC">
        <w:t>podatke o naručitelju,</w:t>
      </w:r>
    </w:p>
    <w:p w14:paraId="177CDE44" w14:textId="77777777" w:rsidR="00FF04DC" w:rsidRPr="00FF04DC" w:rsidRDefault="00FF04DC" w:rsidP="00FF04DC">
      <w:r w:rsidRPr="00FF04DC">
        <w:t>-</w:t>
      </w:r>
      <w:r w:rsidR="0054213C">
        <w:tab/>
      </w:r>
      <w:r w:rsidRPr="00FF04DC">
        <w:t>predmet nabave za koji se donosi obavijest,</w:t>
      </w:r>
    </w:p>
    <w:p w14:paraId="2C6795A5" w14:textId="77777777" w:rsidR="00FF04DC" w:rsidRPr="00FF04DC" w:rsidRDefault="00FF04DC" w:rsidP="00FF04DC">
      <w:r w:rsidRPr="00FF04DC">
        <w:t>-</w:t>
      </w:r>
      <w:r w:rsidR="0054213C">
        <w:tab/>
      </w:r>
      <w:r w:rsidRPr="00FF04DC">
        <w:t>naziv ponuditelja čije j</w:t>
      </w:r>
      <w:r w:rsidR="00457BBD">
        <w:t>e ponuda odabrana za sklapanje U</w:t>
      </w:r>
      <w:r w:rsidRPr="00FF04DC">
        <w:t>govora o nabavi,</w:t>
      </w:r>
    </w:p>
    <w:p w14:paraId="1CE4A499" w14:textId="77777777" w:rsidR="00FF04DC" w:rsidRPr="00FF04DC" w:rsidRDefault="00FF04DC" w:rsidP="00FF04DC">
      <w:r w:rsidRPr="00FF04DC">
        <w:t>-</w:t>
      </w:r>
      <w:r w:rsidR="0054213C">
        <w:tab/>
      </w:r>
      <w:r w:rsidRPr="00FF04DC">
        <w:t>razloge odabira/odbijanja ponude,</w:t>
      </w:r>
    </w:p>
    <w:p w14:paraId="0A8B4A44" w14:textId="77777777" w:rsidR="00FF04DC" w:rsidRDefault="00FF04DC" w:rsidP="00FF04DC">
      <w:r w:rsidRPr="00FF04DC">
        <w:t>-</w:t>
      </w:r>
      <w:r w:rsidR="0054213C">
        <w:tab/>
      </w:r>
      <w:r w:rsidRPr="00FF04DC">
        <w:t>datum donošenja i potpis odgovorne osobe.</w:t>
      </w:r>
    </w:p>
    <w:p w14:paraId="1CACCD86" w14:textId="77777777" w:rsidR="0008016F" w:rsidRPr="00FF04DC" w:rsidRDefault="0008016F" w:rsidP="00FF04DC"/>
    <w:p w14:paraId="2C5557B6" w14:textId="77777777" w:rsidR="0008016F" w:rsidRPr="0096363D" w:rsidRDefault="0008016F" w:rsidP="00DF1F50">
      <w:pPr>
        <w:pStyle w:val="Odlomakpopisa"/>
        <w:numPr>
          <w:ilvl w:val="0"/>
          <w:numId w:val="1"/>
        </w:numPr>
        <w:rPr>
          <w:sz w:val="28"/>
          <w:szCs w:val="28"/>
        </w:rPr>
      </w:pPr>
      <w:r w:rsidRPr="0096363D">
        <w:rPr>
          <w:sz w:val="28"/>
          <w:szCs w:val="28"/>
        </w:rPr>
        <w:t>Prijelazne i završne odredbe</w:t>
      </w:r>
    </w:p>
    <w:p w14:paraId="6112A646" w14:textId="77777777" w:rsidR="00FE6517" w:rsidRPr="00FE6517" w:rsidRDefault="00FE6517" w:rsidP="00FE6517">
      <w:pPr>
        <w:jc w:val="center"/>
        <w:rPr>
          <w:b/>
        </w:rPr>
      </w:pPr>
      <w:r w:rsidRPr="00FE6517">
        <w:rPr>
          <w:b/>
        </w:rPr>
        <w:t>Članak 13.</w:t>
      </w:r>
    </w:p>
    <w:p w14:paraId="2381BE5F" w14:textId="495DEC33" w:rsidR="00FE6517" w:rsidRDefault="00FE6517" w:rsidP="0008016F">
      <w:r>
        <w:t xml:space="preserve">Ovaj Pravilnik stupa na snagu </w:t>
      </w:r>
      <w:r w:rsidR="00F25838">
        <w:t>danom donošenja</w:t>
      </w:r>
      <w:r w:rsidR="00872F67">
        <w:t>.</w:t>
      </w:r>
      <w:r>
        <w:t xml:space="preserve"> </w:t>
      </w:r>
    </w:p>
    <w:p w14:paraId="43710E6A" w14:textId="77777777" w:rsidR="00FE6517" w:rsidRDefault="00FE6517" w:rsidP="0008016F"/>
    <w:p w14:paraId="031E0F9C" w14:textId="77777777" w:rsidR="00872F67" w:rsidRDefault="00872F67" w:rsidP="00872F67"/>
    <w:p w14:paraId="23F58F76" w14:textId="77777777" w:rsidR="00872F67" w:rsidRDefault="00872F67" w:rsidP="00872F67"/>
    <w:p w14:paraId="6342D26C" w14:textId="07857B2D" w:rsidR="00FE6517" w:rsidRDefault="00FE6517" w:rsidP="00872F67">
      <w:r>
        <w:t xml:space="preserve">U </w:t>
      </w:r>
      <w:r w:rsidR="00A94E62">
        <w:t>Tučepima</w:t>
      </w:r>
      <w:r>
        <w:t xml:space="preserve">, </w:t>
      </w:r>
      <w:r w:rsidR="00DF4759">
        <w:t>02</w:t>
      </w:r>
      <w:r w:rsidR="00F25838">
        <w:t xml:space="preserve">. </w:t>
      </w:r>
      <w:r w:rsidR="00DF4759">
        <w:t>siječnja</w:t>
      </w:r>
      <w:r w:rsidR="00F25838">
        <w:t xml:space="preserve"> </w:t>
      </w:r>
      <w:r>
        <w:t>20</w:t>
      </w:r>
      <w:r w:rsidR="006D647E">
        <w:t>2</w:t>
      </w:r>
      <w:r w:rsidR="00DF4759">
        <w:t>4</w:t>
      </w:r>
      <w:r>
        <w:t>.</w:t>
      </w:r>
      <w:r w:rsidR="006D647E">
        <w:t>g.</w:t>
      </w:r>
    </w:p>
    <w:p w14:paraId="5BE7F424" w14:textId="77777777" w:rsidR="00A94E62" w:rsidRDefault="00A94E62" w:rsidP="00FE6517">
      <w:pPr>
        <w:jc w:val="right"/>
      </w:pPr>
    </w:p>
    <w:p w14:paraId="2EF323EF" w14:textId="77777777" w:rsidR="00872F67" w:rsidRDefault="00872F67" w:rsidP="00FE6517">
      <w:pPr>
        <w:jc w:val="right"/>
      </w:pPr>
    </w:p>
    <w:p w14:paraId="3029844B" w14:textId="77777777" w:rsidR="00872F67" w:rsidRDefault="00872F67" w:rsidP="00FE6517">
      <w:pPr>
        <w:jc w:val="right"/>
      </w:pPr>
    </w:p>
    <w:p w14:paraId="158F51E1" w14:textId="40B66410" w:rsidR="00FE6517" w:rsidRDefault="00FE6517" w:rsidP="00FE6517">
      <w:pPr>
        <w:jc w:val="right"/>
      </w:pPr>
      <w:r>
        <w:t>Direktor</w:t>
      </w:r>
      <w:r w:rsidR="00A94E62">
        <w:t>:</w:t>
      </w:r>
    </w:p>
    <w:p w14:paraId="76B1FA68" w14:textId="77777777" w:rsidR="00872F67" w:rsidRDefault="00872F67" w:rsidP="00FE6517">
      <w:pPr>
        <w:jc w:val="right"/>
      </w:pPr>
    </w:p>
    <w:p w14:paraId="3644D3A5" w14:textId="43C4F9DA" w:rsidR="00FE6517" w:rsidRPr="00FE6517" w:rsidRDefault="00A94E62" w:rsidP="00FE6517">
      <w:pPr>
        <w:jc w:val="right"/>
      </w:pPr>
      <w:r>
        <w:t>Nikša Visković</w:t>
      </w:r>
    </w:p>
    <w:p w14:paraId="09782F8B" w14:textId="77777777" w:rsidR="00FF04DC" w:rsidRPr="00D91C69" w:rsidRDefault="00FF04DC" w:rsidP="00D91C69"/>
    <w:p w14:paraId="62C4AFBA" w14:textId="77777777" w:rsidR="00D312DF" w:rsidRPr="00D312DF" w:rsidRDefault="00D312DF" w:rsidP="00D312DF"/>
    <w:sectPr w:rsidR="00D312DF" w:rsidRPr="00D312DF" w:rsidSect="00BD2F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C772" w14:textId="77777777" w:rsidR="001400E3" w:rsidRDefault="001400E3" w:rsidP="00FE5063">
      <w:pPr>
        <w:spacing w:after="0" w:line="240" w:lineRule="auto"/>
      </w:pPr>
      <w:r>
        <w:separator/>
      </w:r>
    </w:p>
  </w:endnote>
  <w:endnote w:type="continuationSeparator" w:id="0">
    <w:p w14:paraId="353C19B7" w14:textId="77777777" w:rsidR="001400E3" w:rsidRDefault="001400E3" w:rsidP="00FE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96479"/>
      <w:docPartObj>
        <w:docPartGallery w:val="Page Numbers (Bottom of Page)"/>
        <w:docPartUnique/>
      </w:docPartObj>
    </w:sdtPr>
    <w:sdtContent>
      <w:p w14:paraId="456917F2" w14:textId="77777777" w:rsidR="00FE5063" w:rsidRDefault="00FE5063">
        <w:pPr>
          <w:pStyle w:val="Podnoje"/>
          <w:jc w:val="center"/>
        </w:pPr>
        <w:r>
          <w:fldChar w:fldCharType="begin"/>
        </w:r>
        <w:r>
          <w:instrText>PAGE   \* MERGEFORMAT</w:instrText>
        </w:r>
        <w:r>
          <w:fldChar w:fldCharType="separate"/>
        </w:r>
        <w:r w:rsidR="003F3FBF">
          <w:rPr>
            <w:noProof/>
          </w:rPr>
          <w:t>5</w:t>
        </w:r>
        <w:r>
          <w:fldChar w:fldCharType="end"/>
        </w:r>
      </w:p>
    </w:sdtContent>
  </w:sdt>
  <w:p w14:paraId="6BC884AA" w14:textId="77777777" w:rsidR="00FE5063" w:rsidRDefault="00FE50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9591" w14:textId="77777777" w:rsidR="001400E3" w:rsidRDefault="001400E3" w:rsidP="00FE5063">
      <w:pPr>
        <w:spacing w:after="0" w:line="240" w:lineRule="auto"/>
      </w:pPr>
      <w:r>
        <w:separator/>
      </w:r>
    </w:p>
  </w:footnote>
  <w:footnote w:type="continuationSeparator" w:id="0">
    <w:p w14:paraId="63598201" w14:textId="77777777" w:rsidR="001400E3" w:rsidRDefault="001400E3" w:rsidP="00FE5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768F5"/>
    <w:multiLevelType w:val="hybridMultilevel"/>
    <w:tmpl w:val="F490F7FA"/>
    <w:lvl w:ilvl="0" w:tplc="88E40D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BDC4245"/>
    <w:multiLevelType w:val="hybridMultilevel"/>
    <w:tmpl w:val="258CE2B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5400D6F"/>
    <w:multiLevelType w:val="hybridMultilevel"/>
    <w:tmpl w:val="40AC80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56812C9"/>
    <w:multiLevelType w:val="hybridMultilevel"/>
    <w:tmpl w:val="B034448E"/>
    <w:lvl w:ilvl="0" w:tplc="88E40D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020CF3"/>
    <w:multiLevelType w:val="hybridMultilevel"/>
    <w:tmpl w:val="D60E99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81672544">
    <w:abstractNumId w:val="3"/>
  </w:num>
  <w:num w:numId="2" w16cid:durableId="494031241">
    <w:abstractNumId w:val="4"/>
  </w:num>
  <w:num w:numId="3" w16cid:durableId="515846666">
    <w:abstractNumId w:val="2"/>
  </w:num>
  <w:num w:numId="4" w16cid:durableId="395787728">
    <w:abstractNumId w:val="1"/>
  </w:num>
  <w:num w:numId="5" w16cid:durableId="72530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E5"/>
    <w:rsid w:val="00005AF7"/>
    <w:rsid w:val="00012113"/>
    <w:rsid w:val="0008016F"/>
    <w:rsid w:val="00087BE2"/>
    <w:rsid w:val="000F1D19"/>
    <w:rsid w:val="000F400D"/>
    <w:rsid w:val="001400E3"/>
    <w:rsid w:val="00190270"/>
    <w:rsid w:val="001974FE"/>
    <w:rsid w:val="001D1C51"/>
    <w:rsid w:val="002012B8"/>
    <w:rsid w:val="002513DF"/>
    <w:rsid w:val="00287353"/>
    <w:rsid w:val="002A762C"/>
    <w:rsid w:val="002B05E9"/>
    <w:rsid w:val="002B1717"/>
    <w:rsid w:val="002C3036"/>
    <w:rsid w:val="002C4DD7"/>
    <w:rsid w:val="002F0044"/>
    <w:rsid w:val="00305504"/>
    <w:rsid w:val="00313720"/>
    <w:rsid w:val="00316163"/>
    <w:rsid w:val="0034476F"/>
    <w:rsid w:val="00394483"/>
    <w:rsid w:val="003A68C1"/>
    <w:rsid w:val="003A7001"/>
    <w:rsid w:val="003F3FBF"/>
    <w:rsid w:val="0043448B"/>
    <w:rsid w:val="00436DCC"/>
    <w:rsid w:val="00457BBD"/>
    <w:rsid w:val="00497BB0"/>
    <w:rsid w:val="004B4728"/>
    <w:rsid w:val="004D2DB5"/>
    <w:rsid w:val="004E11EE"/>
    <w:rsid w:val="004E75C0"/>
    <w:rsid w:val="004F50E2"/>
    <w:rsid w:val="0054213C"/>
    <w:rsid w:val="00547D53"/>
    <w:rsid w:val="005754D6"/>
    <w:rsid w:val="00590B27"/>
    <w:rsid w:val="005D1532"/>
    <w:rsid w:val="005F2D36"/>
    <w:rsid w:val="006339C0"/>
    <w:rsid w:val="006418FA"/>
    <w:rsid w:val="0065179E"/>
    <w:rsid w:val="006B2FE5"/>
    <w:rsid w:val="006B65A0"/>
    <w:rsid w:val="006D647E"/>
    <w:rsid w:val="006D66AB"/>
    <w:rsid w:val="00712242"/>
    <w:rsid w:val="007374CE"/>
    <w:rsid w:val="00753C12"/>
    <w:rsid w:val="00786ADC"/>
    <w:rsid w:val="00796C8F"/>
    <w:rsid w:val="007A616E"/>
    <w:rsid w:val="007B183E"/>
    <w:rsid w:val="007B5D25"/>
    <w:rsid w:val="007C2A46"/>
    <w:rsid w:val="007F275E"/>
    <w:rsid w:val="00800F62"/>
    <w:rsid w:val="00810B6C"/>
    <w:rsid w:val="00822D1C"/>
    <w:rsid w:val="00842BCF"/>
    <w:rsid w:val="0084484C"/>
    <w:rsid w:val="00855F27"/>
    <w:rsid w:val="008716A6"/>
    <w:rsid w:val="00872F67"/>
    <w:rsid w:val="008907BA"/>
    <w:rsid w:val="008C341A"/>
    <w:rsid w:val="00951A6B"/>
    <w:rsid w:val="0096363D"/>
    <w:rsid w:val="00982CD1"/>
    <w:rsid w:val="009845BB"/>
    <w:rsid w:val="009A2A6B"/>
    <w:rsid w:val="009C5C58"/>
    <w:rsid w:val="00A00D63"/>
    <w:rsid w:val="00A0711A"/>
    <w:rsid w:val="00A114C2"/>
    <w:rsid w:val="00A4221E"/>
    <w:rsid w:val="00A547E0"/>
    <w:rsid w:val="00A71D1F"/>
    <w:rsid w:val="00A94E62"/>
    <w:rsid w:val="00B25534"/>
    <w:rsid w:val="00BB2651"/>
    <w:rsid w:val="00BD2F5A"/>
    <w:rsid w:val="00BF2D00"/>
    <w:rsid w:val="00BF5C31"/>
    <w:rsid w:val="00C467BF"/>
    <w:rsid w:val="00C56A4C"/>
    <w:rsid w:val="00C606A9"/>
    <w:rsid w:val="00C74299"/>
    <w:rsid w:val="00CB0AC9"/>
    <w:rsid w:val="00CB55C3"/>
    <w:rsid w:val="00CC2BC2"/>
    <w:rsid w:val="00CE7D67"/>
    <w:rsid w:val="00D06861"/>
    <w:rsid w:val="00D122F9"/>
    <w:rsid w:val="00D312DF"/>
    <w:rsid w:val="00D322AF"/>
    <w:rsid w:val="00D510C7"/>
    <w:rsid w:val="00D70C2C"/>
    <w:rsid w:val="00D729C0"/>
    <w:rsid w:val="00D91C69"/>
    <w:rsid w:val="00DA26C5"/>
    <w:rsid w:val="00DE6649"/>
    <w:rsid w:val="00DF1F50"/>
    <w:rsid w:val="00DF4759"/>
    <w:rsid w:val="00E16E81"/>
    <w:rsid w:val="00E7307D"/>
    <w:rsid w:val="00E81BA2"/>
    <w:rsid w:val="00EA746A"/>
    <w:rsid w:val="00ED4F40"/>
    <w:rsid w:val="00ED637C"/>
    <w:rsid w:val="00F015AD"/>
    <w:rsid w:val="00F25838"/>
    <w:rsid w:val="00F35002"/>
    <w:rsid w:val="00F360F4"/>
    <w:rsid w:val="00FC413C"/>
    <w:rsid w:val="00FD6DE8"/>
    <w:rsid w:val="00FE5063"/>
    <w:rsid w:val="00FE5065"/>
    <w:rsid w:val="00FE6517"/>
    <w:rsid w:val="00FF04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8D3"/>
  <w15:docId w15:val="{6813E304-8F05-4313-BB23-F1B841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E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0B27"/>
    <w:pPr>
      <w:ind w:left="720"/>
      <w:contextualSpacing/>
    </w:pPr>
  </w:style>
  <w:style w:type="paragraph" w:styleId="Zaglavlje">
    <w:name w:val="header"/>
    <w:basedOn w:val="Normal"/>
    <w:link w:val="ZaglavljeChar"/>
    <w:uiPriority w:val="99"/>
    <w:unhideWhenUsed/>
    <w:rsid w:val="00FE50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E5063"/>
  </w:style>
  <w:style w:type="paragraph" w:styleId="Podnoje">
    <w:name w:val="footer"/>
    <w:basedOn w:val="Normal"/>
    <w:link w:val="PodnojeChar"/>
    <w:uiPriority w:val="99"/>
    <w:unhideWhenUsed/>
    <w:rsid w:val="00FE50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E5063"/>
  </w:style>
  <w:style w:type="paragraph" w:styleId="StandardWeb">
    <w:name w:val="Normal (Web)"/>
    <w:basedOn w:val="Normal"/>
    <w:uiPriority w:val="99"/>
    <w:semiHidden/>
    <w:unhideWhenUsed/>
    <w:rsid w:val="00087B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387">
      <w:bodyDiv w:val="1"/>
      <w:marLeft w:val="0"/>
      <w:marRight w:val="0"/>
      <w:marTop w:val="0"/>
      <w:marBottom w:val="0"/>
      <w:divBdr>
        <w:top w:val="none" w:sz="0" w:space="0" w:color="auto"/>
        <w:left w:val="none" w:sz="0" w:space="0" w:color="auto"/>
        <w:bottom w:val="none" w:sz="0" w:space="0" w:color="auto"/>
        <w:right w:val="none" w:sz="0" w:space="0" w:color="auto"/>
      </w:divBdr>
    </w:div>
    <w:div w:id="796802531">
      <w:bodyDiv w:val="1"/>
      <w:marLeft w:val="0"/>
      <w:marRight w:val="0"/>
      <w:marTop w:val="0"/>
      <w:marBottom w:val="0"/>
      <w:divBdr>
        <w:top w:val="none" w:sz="0" w:space="0" w:color="auto"/>
        <w:left w:val="none" w:sz="0" w:space="0" w:color="auto"/>
        <w:bottom w:val="none" w:sz="0" w:space="0" w:color="auto"/>
        <w:right w:val="none" w:sz="0" w:space="0" w:color="auto"/>
      </w:divBdr>
    </w:div>
    <w:div w:id="1020200756">
      <w:bodyDiv w:val="1"/>
      <w:marLeft w:val="0"/>
      <w:marRight w:val="0"/>
      <w:marTop w:val="0"/>
      <w:marBottom w:val="0"/>
      <w:divBdr>
        <w:top w:val="none" w:sz="0" w:space="0" w:color="auto"/>
        <w:left w:val="none" w:sz="0" w:space="0" w:color="auto"/>
        <w:bottom w:val="none" w:sz="0" w:space="0" w:color="auto"/>
        <w:right w:val="none" w:sz="0" w:space="0" w:color="auto"/>
      </w:divBdr>
    </w:div>
    <w:div w:id="1178732515">
      <w:bodyDiv w:val="1"/>
      <w:marLeft w:val="0"/>
      <w:marRight w:val="0"/>
      <w:marTop w:val="0"/>
      <w:marBottom w:val="0"/>
      <w:divBdr>
        <w:top w:val="none" w:sz="0" w:space="0" w:color="auto"/>
        <w:left w:val="none" w:sz="0" w:space="0" w:color="auto"/>
        <w:bottom w:val="none" w:sz="0" w:space="0" w:color="auto"/>
        <w:right w:val="none" w:sz="0" w:space="0" w:color="auto"/>
      </w:divBdr>
    </w:div>
    <w:div w:id="1426999402">
      <w:bodyDiv w:val="1"/>
      <w:marLeft w:val="0"/>
      <w:marRight w:val="0"/>
      <w:marTop w:val="0"/>
      <w:marBottom w:val="0"/>
      <w:divBdr>
        <w:top w:val="none" w:sz="0" w:space="0" w:color="auto"/>
        <w:left w:val="none" w:sz="0" w:space="0" w:color="auto"/>
        <w:bottom w:val="none" w:sz="0" w:space="0" w:color="auto"/>
        <w:right w:val="none" w:sz="0" w:space="0" w:color="auto"/>
      </w:divBdr>
    </w:div>
    <w:div w:id="18330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D65A-67E0-4190-9C93-70CB3207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1004</Words>
  <Characters>5729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dc:creator>
  <cp:lastModifiedBy>NIKŠA VISKOVIĆ</cp:lastModifiedBy>
  <cp:revision>5</cp:revision>
  <cp:lastPrinted>2026-02-25T09:57:00Z</cp:lastPrinted>
  <dcterms:created xsi:type="dcterms:W3CDTF">2022-05-17T12:46:00Z</dcterms:created>
  <dcterms:modified xsi:type="dcterms:W3CDTF">2026-02-25T09:58:00Z</dcterms:modified>
</cp:coreProperties>
</file>